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Петушинского района от 17.12.2025 N 1184</w:t>
              <w:br/>
              <w:t xml:space="preserve">"Об утверждении муниципальной программы "Развитие информационного сообщества в Петушинском муниципальном округе Владимирской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8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ВЛАДИМИРСКАЯ ОБЛАСТЬ</w:t>
      </w:r>
    </w:p>
    <w:p>
      <w:pPr>
        <w:pStyle w:val="2"/>
        <w:jc w:val="center"/>
      </w:pPr>
      <w:r>
        <w:rPr>
          <w:sz w:val="20"/>
        </w:rPr>
        <w:t xml:space="preserve">АДМИНИСТРАЦИЯ ПЕТУШИНСКОГО РАЙОНА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17 декабря 2025 г. N 1184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МУНИЦИПАЛЬНОЙ ПРОГРАММЫ "РАЗВИТИЕ</w:t>
      </w:r>
    </w:p>
    <w:p>
      <w:pPr>
        <w:pStyle w:val="2"/>
        <w:jc w:val="center"/>
      </w:pPr>
      <w:r>
        <w:rPr>
          <w:sz w:val="20"/>
        </w:rPr>
        <w:t xml:space="preserve">ИНФОРМАЦИОННОГО СООБЩЕСТВА В ПЕТУШИНСКОМ МУНИЦИПАЛЬНОМ</w:t>
      </w:r>
    </w:p>
    <w:p>
      <w:pPr>
        <w:pStyle w:val="2"/>
        <w:jc w:val="center"/>
      </w:pPr>
      <w:r>
        <w:rPr>
          <w:sz w:val="20"/>
        </w:rPr>
        <w:t xml:space="preserve">ОКРУГЕ ВЛАДИМИРСКОЙ ОБЛАСТИ"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В соответствии со </w:t>
      </w:r>
      <w:hyperlink w:history="0" r:id="rId8" w:tooltip="&quot;Бюджетный кодекс Российской Федерации&quot; от 31.07.1998 N 145-ФЗ (ред. от 28.12.2025) {КонсультантПлюс}">
        <w:r>
          <w:rPr>
            <w:sz w:val="28"/>
            <w:color w:val="0000ff"/>
          </w:rPr>
          <w:t xml:space="preserve">статьей 179</w:t>
        </w:r>
      </w:hyperlink>
      <w:r>
        <w:rPr>
          <w:sz w:val="28"/>
        </w:rPr>
        <w:t xml:space="preserve"> Бюджетного кодекса Российской Федерации, Федеральными законами от 06.10.2003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8"/>
            <w:color w:val="0000ff"/>
          </w:rPr>
          <w:t xml:space="preserve">N 131-ФЗ</w:t>
        </w:r>
      </w:hyperlink>
      <w:r>
        <w:rPr>
          <w:sz w:val="28"/>
        </w:rPr>
        <w:t xml:space="preserve"> "Об общих принципах организации местного самоуправления в Российской Федерации", от 20.03.2025 </w:t>
      </w:r>
      <w:hyperlink w:history="0" r:id="rId10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sz w:val="28"/>
            <w:color w:val="0000ff"/>
          </w:rPr>
          <w:t xml:space="preserve">N 33-ФЗ</w:t>
        </w:r>
      </w:hyperlink>
      <w:r>
        <w:rPr>
          <w:sz w:val="28"/>
        </w:rPr>
        <w:t xml:space="preserve"> "Об общих принципах организации местного самоуправления в единой системе публичной власти", от 09.02.2009 </w:t>
      </w:r>
      <w:hyperlink w:history="0" r:id="rId11" w:tooltip="Федеральный закон от 09.02.2009 N 8-ФЗ (ред. от 31.07.2025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sz w:val="28"/>
            <w:color w:val="0000ff"/>
          </w:rPr>
          <w:t xml:space="preserve">N 8-ФЗ</w:t>
        </w:r>
      </w:hyperlink>
      <w:r>
        <w:rPr>
          <w:sz w:val="28"/>
        </w:rPr>
        <w:t xml:space="preserve"> "Об обеспечении доступа к информации о деятельности государственных органов и органов местного самоуправления", от 27.07.2006 </w:t>
      </w:r>
      <w:hyperlink w:history="0" r:id="rId12" w:tooltip="Федеральный закон от 27.07.2006 N 152-ФЗ (ред. от 24.06.2025) &quot;О персональных данных&quot; {КонсультантПлюс}">
        <w:r>
          <w:rPr>
            <w:sz w:val="28"/>
            <w:color w:val="0000ff"/>
          </w:rPr>
          <w:t xml:space="preserve">N 152-ФЗ</w:t>
        </w:r>
      </w:hyperlink>
      <w:r>
        <w:rPr>
          <w:sz w:val="28"/>
        </w:rPr>
        <w:t xml:space="preserve"> "О персональных данных", от 27.07.2006 </w:t>
      </w:r>
      <w:hyperlink w:history="0" r:id="rId13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8"/>
            <w:color w:val="0000ff"/>
          </w:rPr>
          <w:t xml:space="preserve">N 149-ФЗ</w:t>
        </w:r>
      </w:hyperlink>
      <w:r>
        <w:rPr>
          <w:sz w:val="28"/>
        </w:rPr>
        <w:t xml:space="preserve"> "Об информации, информационных технологиях и о защите информации", </w:t>
      </w:r>
      <w:hyperlink w:history="0" r:id="rId14" w:tooltip="Закон Владимирской области от 05.06.2025 N 64-ОЗ (ред. от 08.08.2025) &quot;Об образовании муниципального округа и городского округа в границах муниципального образования Петушинский район и признании утратившими силу отдельных законов Владимирской области&quot; (принят постановлением ЗС Владимирской области от 29.05.2025 N 151) {КонсультантПлюс}">
        <w:r>
          <w:rPr>
            <w:sz w:val="28"/>
            <w:color w:val="0000ff"/>
          </w:rPr>
          <w:t xml:space="preserve">Законом</w:t>
        </w:r>
      </w:hyperlink>
      <w:r>
        <w:rPr>
          <w:sz w:val="28"/>
        </w:rPr>
        <w:t xml:space="preserve"> Владимирской области от 05.06.2025 N 64-ОЗ "Об образовании муниципального округа и городского округа в границах муниципального образования Петушинский район и признании утратившим силу отдельных законов Владимирской области", </w:t>
      </w:r>
      <w:hyperlink w:history="0" r:id="rId15" w:tooltip="Решение Совета народных депутатов Петушинского района от 24.12.2024 N 88/17 &quot;Об утверждении (одобрении) стратегии социально-экономического развития муниципального образования &quot;Петушинский район&quot; Владимирской области на период до 2030 года&quot; {КонсультантПлюс}">
        <w:r>
          <w:rPr>
            <w:sz w:val="28"/>
            <w:color w:val="0000ff"/>
          </w:rPr>
          <w:t xml:space="preserve">Стратегией</w:t>
        </w:r>
      </w:hyperlink>
      <w:r>
        <w:rPr>
          <w:sz w:val="28"/>
        </w:rPr>
        <w:t xml:space="preserve"> социально-экономического развития муниципального образования "Петушинский район" Владимирской области на период до 2030 года, утвержденной решением Совета народных депутатов Петушинского района от 24.12.2024 N 88/17, постановлениями администрации Петушинского района от 12.11.2025 </w:t>
      </w:r>
      <w:hyperlink w:history="0" r:id="rId16" w:tooltip="Постановление администрации Петушинского района от 12.11.2025 N 1075 &quot;Об утверждении Порядка принятия решения о разработке, формировании, реализации и проведения оценки эффективности реализации муниципальных программ Петушинского муниципального округа Владимирской области&quot; {КонсультантПлюс}">
        <w:r>
          <w:rPr>
            <w:sz w:val="28"/>
            <w:color w:val="0000ff"/>
          </w:rPr>
          <w:t xml:space="preserve">N 1075</w:t>
        </w:r>
      </w:hyperlink>
      <w:r>
        <w:rPr>
          <w:sz w:val="28"/>
        </w:rPr>
        <w:t xml:space="preserve"> "Об утверждении Порядка принятия решения о разработке, формировании, реализации муниципальных программ Петушинского муниципального округа Владимирской области", от 12.11.2025 </w:t>
      </w:r>
      <w:hyperlink w:history="0" r:id="rId17" w:tooltip="Постановление администрации Петушинского района от 12.11.2025 N 1071 &quot;Об утверждении Перечня муниципальных программ Петушинского муниципального округа Владимирской области&quot; {КонсультантПлюс}">
        <w:r>
          <w:rPr>
            <w:sz w:val="28"/>
            <w:color w:val="0000ff"/>
          </w:rPr>
          <w:t xml:space="preserve">N 1071</w:t>
        </w:r>
      </w:hyperlink>
      <w:r>
        <w:rPr>
          <w:sz w:val="28"/>
        </w:rPr>
        <w:t xml:space="preserve"> "Об утверждении Перечня муниципальных программ Петушинского муниципального округа Владимирской области", руководствуясь </w:t>
      </w:r>
      <w:hyperlink w:history="0" r:id="rId18" w:tooltip="Решение Совета народных депутатов Петушинского муниципального округа Владимирской области от 12.11.2025 N 55/5 &quot;Об утверждении (принятии) Устава Петушинского муниципального округа Владимирской области&quot; (Зарегистрировано в Управлении Минюста России по Владимирской области 03.12.2025 N RU337070002025001) {КонсультантПлюс}">
        <w:r>
          <w:rPr>
            <w:sz w:val="28"/>
            <w:color w:val="0000ff"/>
          </w:rPr>
          <w:t xml:space="preserve">Уставом</w:t>
        </w:r>
      </w:hyperlink>
      <w:r>
        <w:rPr>
          <w:sz w:val="28"/>
        </w:rPr>
        <w:t xml:space="preserve"> Петушинского муниципального округа Владимирской области, постановляю: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1. Утвердить муниципальную </w:t>
      </w:r>
      <w:hyperlink w:history="0" w:anchor="P29" w:tooltip="МУНИЦИПАЛЬНАЯ ПРОГРАММА">
        <w:r>
          <w:rPr>
            <w:sz w:val="28"/>
            <w:color w:val="0000ff"/>
          </w:rPr>
          <w:t xml:space="preserve">программу</w:t>
        </w:r>
      </w:hyperlink>
      <w:r>
        <w:rPr>
          <w:sz w:val="28"/>
        </w:rPr>
        <w:t xml:space="preserve"> "Развитие информационного сообщества в Петушинском муниципальном округе Владимирской области" согласно приложению.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2. Контроль за исполнением постановления возложить на заместителя главы администрации по внутренней политике.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3. Постановление вступает в силу со дня официального опубликования в сетевом издании "Официальный интернет-портал правовой информации Петушинского района" в информационно-телекоммуникационной сети "Интернет" по адресу: </w:t>
      </w:r>
      <w:hyperlink w:history="0" r:id="rId19">
        <w:r>
          <w:rPr>
            <w:sz w:val="28"/>
            <w:color w:val="0000ff"/>
          </w:rPr>
          <w:t xml:space="preserve">VESTNIK-PETRAION.RU</w:t>
        </w:r>
      </w:hyperlink>
      <w:r>
        <w:rPr>
          <w:sz w:val="28"/>
        </w:rPr>
        <w:t xml:space="preserve">, но не ранее 01.01.2026, и подлежит размещению на официальном сайте Петушинского муниципального округа Владимирской области.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right"/>
      </w:pPr>
      <w:r>
        <w:rPr>
          <w:sz w:val="28"/>
        </w:rPr>
        <w:t xml:space="preserve">И.о. главы администрации</w:t>
      </w:r>
    </w:p>
    <w:p>
      <w:pPr>
        <w:pStyle w:val="0"/>
        <w:jc w:val="right"/>
      </w:pPr>
      <w:r>
        <w:rPr>
          <w:sz w:val="28"/>
        </w:rPr>
        <w:t xml:space="preserve">А.В.КУРБАТОВ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0"/>
        <w:jc w:val="right"/>
      </w:pPr>
      <w:r>
        <w:rPr>
          <w:sz w:val="28"/>
        </w:rPr>
        <w:t xml:space="preserve">Приложение</w:t>
      </w:r>
    </w:p>
    <w:p>
      <w:pPr>
        <w:pStyle w:val="0"/>
        <w:jc w:val="right"/>
      </w:pPr>
      <w:r>
        <w:rPr>
          <w:sz w:val="28"/>
        </w:rPr>
        <w:t xml:space="preserve">к постановлению</w:t>
      </w:r>
    </w:p>
    <w:p>
      <w:pPr>
        <w:pStyle w:val="0"/>
        <w:jc w:val="right"/>
      </w:pPr>
      <w:r>
        <w:rPr>
          <w:sz w:val="28"/>
        </w:rPr>
        <w:t xml:space="preserve">администрации</w:t>
      </w:r>
    </w:p>
    <w:p>
      <w:pPr>
        <w:pStyle w:val="0"/>
        <w:jc w:val="right"/>
      </w:pPr>
      <w:r>
        <w:rPr>
          <w:sz w:val="28"/>
        </w:rPr>
        <w:t xml:space="preserve">Петушинского района</w:t>
      </w:r>
    </w:p>
    <w:p>
      <w:pPr>
        <w:pStyle w:val="0"/>
        <w:jc w:val="right"/>
      </w:pPr>
      <w:r>
        <w:rPr>
          <w:sz w:val="28"/>
        </w:rPr>
        <w:t xml:space="preserve">от 17.12.2025 N 1184</w:t>
      </w:r>
    </w:p>
    <w:p>
      <w:pPr>
        <w:pStyle w:val="0"/>
        <w:jc w:val="both"/>
      </w:pPr>
      <w:r>
        <w:rPr>
          <w:sz w:val="28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МУНИЦИПАЛЬНАЯ ПРОГРАММА</w:t>
      </w:r>
    </w:p>
    <w:p>
      <w:pPr>
        <w:pStyle w:val="2"/>
        <w:jc w:val="center"/>
      </w:pPr>
      <w:r>
        <w:rPr>
          <w:sz w:val="20"/>
        </w:rPr>
        <w:t xml:space="preserve">"РАЗВИТИЕ ИНФОРМАЦИОННОГО СООБЩЕСТВА В ПЕТУШИНСКОМ</w:t>
      </w:r>
    </w:p>
    <w:p>
      <w:pPr>
        <w:pStyle w:val="2"/>
        <w:jc w:val="center"/>
      </w:pPr>
      <w:r>
        <w:rPr>
          <w:sz w:val="20"/>
        </w:rPr>
        <w:t xml:space="preserve">МУНИЦИПАЛЬНОМ ОКРУГЕ ВЛАДИМИРСКОЙ ОБЛАСТИ"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 "Развитие информационного сообщества</w:t>
      </w:r>
    </w:p>
    <w:p>
      <w:pPr>
        <w:pStyle w:val="2"/>
        <w:jc w:val="center"/>
      </w:pPr>
      <w:r>
        <w:rPr>
          <w:sz w:val="20"/>
        </w:rPr>
        <w:t xml:space="preserve">в Петушинском муниципальном округе Владимирской области"</w:t>
      </w:r>
    </w:p>
    <w:p>
      <w:pPr>
        <w:pStyle w:val="2"/>
        <w:jc w:val="center"/>
      </w:pPr>
      <w:r>
        <w:rPr>
          <w:sz w:val="20"/>
        </w:rPr>
        <w:t xml:space="preserve">(далее - муниципальная программа)</w:t>
      </w:r>
    </w:p>
    <w:p>
      <w:pPr>
        <w:pStyle w:val="0"/>
        <w:jc w:val="both"/>
      </w:pPr>
      <w:r>
        <w:rPr>
          <w:sz w:val="28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850"/>
        <w:gridCol w:w="1417"/>
        <w:gridCol w:w="1417"/>
        <w:gridCol w:w="1417"/>
        <w:gridCol w:w="1417"/>
      </w:tblGrid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Основной исполнитель программы</w:t>
            </w:r>
          </w:p>
        </w:tc>
        <w:tc>
          <w:tcPr>
            <w:gridSpan w:val="5"/>
            <w:tcW w:w="6518" w:type="dxa"/>
          </w:tcPr>
          <w:p>
            <w:pPr>
              <w:pStyle w:val="0"/>
            </w:pPr>
            <w:r>
              <w:rPr>
                <w:sz w:val="28"/>
              </w:rPr>
              <w:t xml:space="preserve">Отдел цифрового развития и информационных технологий Петушинского муниципального округа Владимирской области (ОЦРиИТ)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Соисполнители программы</w:t>
            </w:r>
          </w:p>
        </w:tc>
        <w:tc>
          <w:tcPr>
            <w:gridSpan w:val="5"/>
            <w:tcW w:w="6518" w:type="dxa"/>
          </w:tcPr>
          <w:p>
            <w:pPr>
              <w:pStyle w:val="0"/>
            </w:pPr>
            <w:r>
              <w:rPr>
                <w:sz w:val="28"/>
              </w:rPr>
              <w:t xml:space="preserve">Структурные подразделения администрации Петушинского муниципального округа Владимирской области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Участники программы</w:t>
            </w:r>
          </w:p>
        </w:tc>
        <w:tc>
          <w:tcPr>
            <w:gridSpan w:val="5"/>
            <w:tcW w:w="6518" w:type="dxa"/>
          </w:tcPr>
          <w:p>
            <w:pPr>
              <w:pStyle w:val="0"/>
            </w:pPr>
            <w:r>
              <w:rPr>
                <w:sz w:val="28"/>
              </w:rPr>
              <w:t xml:space="preserve">Отсутствуют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Подпрограммы программы</w:t>
            </w:r>
          </w:p>
        </w:tc>
        <w:tc>
          <w:tcPr>
            <w:gridSpan w:val="5"/>
            <w:tcW w:w="6518" w:type="dxa"/>
          </w:tcPr>
          <w:p>
            <w:pPr>
              <w:pStyle w:val="0"/>
            </w:pPr>
            <w:r>
              <w:rPr>
                <w:sz w:val="28"/>
              </w:rPr>
              <w:t xml:space="preserve">Отсутствуют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Цель программы</w:t>
            </w:r>
          </w:p>
        </w:tc>
        <w:tc>
          <w:tcPr>
            <w:gridSpan w:val="5"/>
            <w:tcW w:w="6518" w:type="dxa"/>
          </w:tcPr>
          <w:p>
            <w:pPr>
              <w:pStyle w:val="0"/>
            </w:pPr>
            <w:r>
              <w:rPr>
                <w:sz w:val="28"/>
              </w:rPr>
              <w:t xml:space="preserve">Обеспечение актуальности, целостности и безопасности информационных систем и ресурсов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Задачи программы</w:t>
            </w:r>
          </w:p>
        </w:tc>
        <w:tc>
          <w:tcPr>
            <w:gridSpan w:val="5"/>
            <w:tcW w:w="6518" w:type="dxa"/>
          </w:tcPr>
          <w:p>
            <w:pPr>
              <w:pStyle w:val="0"/>
            </w:pPr>
            <w:r>
              <w:rPr>
                <w:sz w:val="28"/>
              </w:rPr>
              <w:t xml:space="preserve">1. Использование лицензионного и/или свободного ПО.</w:t>
            </w:r>
          </w:p>
          <w:p>
            <w:pPr>
              <w:pStyle w:val="0"/>
            </w:pPr>
            <w:r>
              <w:rPr>
                <w:sz w:val="28"/>
              </w:rPr>
              <w:t xml:space="preserve">2. Переход на закупки отечественного и/или свободного ПО.</w:t>
            </w:r>
          </w:p>
          <w:p>
            <w:pPr>
              <w:pStyle w:val="0"/>
            </w:pPr>
            <w:r>
              <w:rPr>
                <w:sz w:val="28"/>
              </w:rPr>
              <w:t xml:space="preserve">3. Совершенствование нормативной базы и приведение ее в соответствие с требованиями существующего федерального и регионального законодательства в области информатизации и телекоммуникаций.</w:t>
            </w:r>
          </w:p>
          <w:p>
            <w:pPr>
              <w:pStyle w:val="0"/>
            </w:pPr>
            <w:r>
              <w:rPr>
                <w:sz w:val="28"/>
              </w:rPr>
              <w:t xml:space="preserve">4. Перенос официального сайта Петушинского муниципального округа Владимирской области на платформу госуслуг и приведение его в соответствие с едиными требованиями по размещению информации о деятельности органов исполнительной власти в Сети Интернет, а также с требованиями безопасности, предъявляемыми к информационным системам.</w:t>
            </w:r>
          </w:p>
          <w:p>
            <w:pPr>
              <w:pStyle w:val="0"/>
            </w:pPr>
            <w:r>
              <w:rPr>
                <w:sz w:val="28"/>
              </w:rPr>
              <w:t xml:space="preserve">5. Подготовка и реализация работ по организации безопасности ИСПДн и иной конфиденциальной информации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Целевые индикаторы и показатели программы</w:t>
            </w:r>
          </w:p>
        </w:tc>
        <w:tc>
          <w:tcPr>
            <w:gridSpan w:val="5"/>
            <w:tcW w:w="6518" w:type="dxa"/>
          </w:tcPr>
          <w:p>
            <w:pPr>
              <w:pStyle w:val="0"/>
            </w:pPr>
            <w:r>
              <w:rPr>
                <w:sz w:val="28"/>
              </w:rPr>
              <w:t xml:space="preserve">1. Количество программного обеспечения, установленного на автоматизированных рабочих местах сотрудников.</w:t>
            </w:r>
          </w:p>
          <w:p>
            <w:pPr>
              <w:pStyle w:val="0"/>
            </w:pPr>
            <w:r>
              <w:rPr>
                <w:sz w:val="28"/>
              </w:rPr>
              <w:t xml:space="preserve">2. Количество рабочих мест, оснащенных современными персональными компьютерами и организационной техникой.</w:t>
            </w:r>
          </w:p>
          <w:p>
            <w:pPr>
              <w:pStyle w:val="0"/>
            </w:pPr>
            <w:r>
              <w:rPr>
                <w:sz w:val="28"/>
              </w:rPr>
              <w:t xml:space="preserve">3. Общее количество посетителей официального сайта Петушинского муниципального округа Владимирской области за год.</w:t>
            </w:r>
          </w:p>
          <w:p>
            <w:pPr>
              <w:pStyle w:val="0"/>
            </w:pPr>
            <w:r>
              <w:rPr>
                <w:sz w:val="28"/>
              </w:rPr>
              <w:t xml:space="preserve">4. Количество автоматизированных рабочих мест оснащенных антивирусной защитой.</w:t>
            </w:r>
          </w:p>
          <w:p>
            <w:pPr>
              <w:pStyle w:val="0"/>
            </w:pPr>
            <w:r>
              <w:rPr>
                <w:sz w:val="28"/>
              </w:rPr>
              <w:t xml:space="preserve">5. Количество автоматизированных рабочих мест оснащенных средствами защиты информации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Сроки и этапы реализации программы</w:t>
            </w:r>
          </w:p>
        </w:tc>
        <w:tc>
          <w:tcPr>
            <w:gridSpan w:val="5"/>
            <w:tcW w:w="6518" w:type="dxa"/>
          </w:tcPr>
          <w:p>
            <w:pPr>
              <w:pStyle w:val="0"/>
            </w:pPr>
            <w:r>
              <w:rPr>
                <w:sz w:val="28"/>
              </w:rPr>
              <w:t xml:space="preserve">2026 - 2030 годы</w:t>
            </w:r>
          </w:p>
        </w:tc>
      </w:tr>
      <w:tr>
        <w:tc>
          <w:tcPr>
            <w:tcW w:w="2551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Объем бюджетных ассигнований программы, в том числе по годам и источникам</w:t>
            </w:r>
          </w:p>
        </w:tc>
        <w:tc>
          <w:tcPr>
            <w:gridSpan w:val="5"/>
            <w:tcW w:w="6518" w:type="dxa"/>
          </w:tcPr>
          <w:p>
            <w:pPr>
              <w:pStyle w:val="0"/>
            </w:pPr>
            <w:r>
              <w:rPr>
                <w:sz w:val="28"/>
              </w:rPr>
              <w:t xml:space="preserve">Объем бюджетных ассигнований на реализацию муниципальной программы составляет 3020,00 тыс. руб., в том числе:</w:t>
            </w:r>
          </w:p>
        </w:tc>
      </w:tr>
      <w:tr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Год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Всего,</w:t>
            </w:r>
          </w:p>
          <w:p>
            <w:pPr>
              <w:pStyle w:val="0"/>
              <w:jc w:val="center"/>
            </w:pPr>
            <w:r>
              <w:rPr>
                <w:sz w:val="28"/>
              </w:rPr>
              <w:t xml:space="preserve">тыс.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Местный бюджет,</w:t>
            </w:r>
          </w:p>
          <w:p>
            <w:pPr>
              <w:pStyle w:val="0"/>
              <w:jc w:val="center"/>
            </w:pPr>
            <w:r>
              <w:rPr>
                <w:sz w:val="28"/>
              </w:rPr>
              <w:t xml:space="preserve">тыс.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Областной бюджет,</w:t>
            </w:r>
          </w:p>
          <w:p>
            <w:pPr>
              <w:pStyle w:val="0"/>
              <w:jc w:val="center"/>
            </w:pPr>
            <w:r>
              <w:rPr>
                <w:sz w:val="28"/>
              </w:rPr>
              <w:t xml:space="preserve">тыс.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Внебюджетные источники,</w:t>
            </w:r>
          </w:p>
          <w:p>
            <w:pPr>
              <w:pStyle w:val="0"/>
              <w:jc w:val="center"/>
            </w:pPr>
            <w:r>
              <w:rPr>
                <w:sz w:val="28"/>
              </w:rPr>
              <w:t xml:space="preserve">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500,0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500,0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630,0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630,0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630,0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630,0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630,0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630,0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630,0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630,0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Ожидаемые конечные результаты реализации программы</w:t>
            </w:r>
          </w:p>
        </w:tc>
        <w:tc>
          <w:tcPr>
            <w:gridSpan w:val="5"/>
            <w:tcW w:w="6518" w:type="dxa"/>
          </w:tcPr>
          <w:p>
            <w:pPr>
              <w:pStyle w:val="0"/>
            </w:pPr>
            <w:r>
              <w:rPr>
                <w:sz w:val="28"/>
              </w:rPr>
              <w:t xml:space="preserve">1. Развитие системы информационного обеспечения.</w:t>
            </w:r>
          </w:p>
          <w:p>
            <w:pPr>
              <w:pStyle w:val="0"/>
            </w:pPr>
            <w:r>
              <w:rPr>
                <w:sz w:val="28"/>
              </w:rPr>
              <w:t xml:space="preserve">2. Обеспечение бесперебойного функционирования информационных систем.</w:t>
            </w:r>
          </w:p>
          <w:p>
            <w:pPr>
              <w:pStyle w:val="0"/>
            </w:pPr>
            <w:r>
              <w:rPr>
                <w:sz w:val="28"/>
              </w:rPr>
              <w:t xml:space="preserve">3. Обеспечение информационной безопасности.</w:t>
            </w:r>
          </w:p>
          <w:p>
            <w:pPr>
              <w:pStyle w:val="0"/>
            </w:pPr>
            <w:r>
              <w:rPr>
                <w:sz w:val="28"/>
              </w:rPr>
              <w:t xml:space="preserve">4. Обеспечение доступности информации о деятельности органов местного самоуправления Петушинского муниципального округа Владимирской области для населения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Список используемых сокращений:</w:t>
      </w:r>
    </w:p>
    <w:p>
      <w:pPr>
        <w:pStyle w:val="0"/>
        <w:jc w:val="both"/>
      </w:pPr>
      <w:r>
        <w:rPr>
          <w:sz w:val="28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7087"/>
      </w:tblGrid>
      <w:tr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ОЦРиИТ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8"/>
              </w:rPr>
              <w:t xml:space="preserve">отдел цифрового развития и информационных технологий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ЛВС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8"/>
              </w:rPr>
              <w:t xml:space="preserve">локальная вычислительная сеть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ПО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8"/>
              </w:rPr>
              <w:t xml:space="preserve">программное обеспечение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ИКТ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8"/>
              </w:rPr>
              <w:t xml:space="preserve">информационно-коммуникационные технологии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СЭД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8"/>
              </w:rPr>
              <w:t xml:space="preserve">система электронного документооборота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ИСПДн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8"/>
              </w:rPr>
              <w:t xml:space="preserve">информационная система персональных данных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Администрация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8"/>
              </w:rPr>
              <w:t xml:space="preserve">администрация Петушинского муниципального округа Владимирской области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ИС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8"/>
              </w:rPr>
              <w:t xml:space="preserve">информационные системы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Общая характеристика сферы реализации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Развитие современного общества в настоящее время невозможно без широкого внедрения и использования перспективных ИКТ во всех сферах деятельности человека и общества.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Муниципальная программа разработана с целью определения политики в сфере ИКТ и осуществления взаимосвязанного развития всех направлений информатизации органов местного самоуправления и базируется на решениях органов государственной власти Российской Федерации, касающихся вопросов информатизации.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Учитывая стремительный темп развития ИКТ, необходимость внедрения многочисленных информационных систем федерального, регионального и муниципального уровня, повышение требований к срокам исполнения поставленных перед работниками задач, компьютерная и организационная техника, а также ЛВС не позволяют выполнять работу с должным качеством.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Существует необходимость своевременной модернизации компьютерного парка и поддержания его в состоянии, соответствующем современным требованиям и единым стандартам, а также использования лицензионного и/или свободного ПО.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Большая часть средств необходима для приобретения аппаратного и лицензионного программного обеспечения, необходимых для бесперебойного функционирования информационных систем.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Можно выделить следующие типовые ИС: системы автоматизации документооборота, правовые ИС, финансово-бухгалтерские ИС, ИС по направлениям полномочий органов исполнительной власти области.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В 2024 внедрена система электронного документооборота администрации Владимирской области. Работа в ней ведется посредством глобальной сети Интернет. По мере работы расширяются возможности использования подсистемы.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Посредством локальной сети активно используются информационно-правовая система "Консультант+", с помощью внутрикорпоративного чата происходит обмен информацией, а обмен внутренними документами через ресурсы общего доступа ЛВС. Все это экономит время и деньги, но самое главное - создает особую корпоративную культуру.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Обеспечение безопасности от несанкционированного доступа реализовано на принципах разграничения доступа и парольной защиты. Организован контроль доступа к сетевым информационным ресурсам на уровне учетных записей пользователей локальной сети.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Во избежание несанкционированного уничтожения и искажения информации внедрена система антивирусной защиты на уровне рабочих мест служащих, а также серверных рабочих станций, проводится резервное копирование информации, содержащейся в информационных системах администрации.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Учитывая межведомственный и межотраслевой характер перечисленных проблем, их эффективное разрешение возможно только в рамках реализации муниципальной программы.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Приоритеты муниципальной политики в сфере реализации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программы, цели, задачи, сроки и этапы</w:t>
      </w:r>
    </w:p>
    <w:p>
      <w:pPr>
        <w:pStyle w:val="2"/>
        <w:jc w:val="center"/>
      </w:pPr>
      <w:r>
        <w:rPr>
          <w:sz w:val="20"/>
        </w:rPr>
        <w:t xml:space="preserve">реализации 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Приоритетом в сфере реализации муниципальной программы является переход к инновационной модели устойчивого развития, обеспечивающей высокую конкурентоспособность Петушинского муниципального округа Владимирской области.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Основная цель муниципальной программы - обеспечение актуальности, целостности и безопасности информационных систем и ресурсов.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Для достижения цели предусматривается решение следующих задач: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1. Использование лицензионного и/или свободного ПО.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2. Переход на закупки отечественного и/или свободного ПО.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3. Совершенствование нормативной базы и приведение ее в соответствие с требованиями существующего федерального и регионального законодательства в области информатизации и телекоммуникаций.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4. Перенос официального сайта Петушинского муниципального округа Владимирской области на платформу госуслуг и приведение его в соответствие с едиными требованиями по размещению информации о деятельности органов исполнительной власти в Сети Интернет, а также с требованиями безопасности, предъявляемыми к информационным системам.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5. Подготовка и реализация работ по организации безопасности ИСПДн и иной конфиденциальной информации.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Срок реализации муниципальной программы 2026 - 2030 годы. Этапы реализации муниципальной программы не предусмотрены.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Показатели (индикаторы) достижения целей и решения</w:t>
      </w:r>
    </w:p>
    <w:p>
      <w:pPr>
        <w:pStyle w:val="2"/>
        <w:jc w:val="center"/>
      </w:pPr>
      <w:r>
        <w:rPr>
          <w:sz w:val="20"/>
        </w:rPr>
        <w:t xml:space="preserve">задач, основные ожидаемые конечные результаты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Целевые показатели (индикаторы) муниципальной программы носят прогнозный характер и зависят в первую очередь от возможностей бюджета Петушинского муниципального округа Владимирской области. В случае их изменения в ходе реализации муниципальной программы целевые показатели (индикаторы) подлежат корректировке.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Целевые показатели (индикаторы) муниципальной программы определены исходя из ее цели и задач, их значения приведены в </w:t>
      </w:r>
      <w:hyperlink w:history="0" w:anchor="P258" w:tooltip="ТАБЛИЦА N 3. СВЕДЕНИЯ">
        <w:r>
          <w:rPr>
            <w:sz w:val="28"/>
            <w:color w:val="0000ff"/>
          </w:rPr>
          <w:t xml:space="preserve">таблице N 3</w:t>
        </w:r>
      </w:hyperlink>
      <w:r>
        <w:rPr>
          <w:sz w:val="28"/>
        </w:rPr>
        <w:t xml:space="preserve"> приложения к муниципальной программе.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Ожидаются следующие конечные результаты реализации муниципальной программы: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1. Развитие системы информационного обеспечения.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2. Обеспечение бесперебойного функционирования информационных систем.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3. Обеспечение информационной безопасности.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4. Обеспечение доступности информации о деятельности органов местного самоуправления Петушинского муниципального округа Владимирской области для населения.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Обобщенная характеристика подпрограмм и мероприятий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В ходе реализации муниципальной программы выполняются следующие мероприятия: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1. Приобретение лицензионного программного обеспечения для администрации.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2. Приобретение лицензионных средств антивирусной защиты рабочих станций информационно-коммуникационной сети (установочный комплект).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3. Аппаратная модернизация локально-вычислительной сети.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4. Обновление вычислительной и организационной техники.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5. Приобретение средств защиты информации (права на использование, бессрочная лицензия, обновление, установка и настройка).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6. Поддержка официального сайта Петушинского муниципального округа Владимирской области.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Перечень основных мероприятий муниципальной программы приведен в </w:t>
      </w:r>
      <w:hyperlink w:history="0" w:anchor="P203" w:tooltip="ТАБЛИЦА N 2. ПЕРЕЧЕНЬ">
        <w:r>
          <w:rPr>
            <w:sz w:val="28"/>
            <w:color w:val="0000ff"/>
          </w:rPr>
          <w:t xml:space="preserve">таблице N 2</w:t>
        </w:r>
      </w:hyperlink>
      <w:r>
        <w:rPr>
          <w:sz w:val="28"/>
        </w:rPr>
        <w:t xml:space="preserve"> приложения к муниципальной программе.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Ресурсное обеспечение 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Финансирование муниципальной программы осуществляется исходя из сложившихся возможностей бюджета Петушинского муниципального округа Владимирской области.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Финансирование мероприятий муниципальной программы за счет бюджета Петушинского муниципального округа Владимирской области и внебюджетных источников осуществляется при согласовании выделения ассигнований на данные мероприятия за счет соответствующих источников.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Объем и структура бюджетного финансирования муниципальной программы подлежат ежегодному уточнению в соответствии с реальными возможностями бюджетов, участвующих в реализации мероприятий муниципальной программы и с учетом фактического выполнения программных мероприятий.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Ресурсное обеспечение муниципальной программы приведено в </w:t>
      </w:r>
      <w:hyperlink w:history="0" w:anchor="P318" w:tooltip="ТАБЛИЦА N 4. РЕСУРСНОЕ ОБЕСПЕЧЕНИЕ">
        <w:r>
          <w:rPr>
            <w:sz w:val="28"/>
            <w:color w:val="0000ff"/>
          </w:rPr>
          <w:t xml:space="preserve">таблице N 4</w:t>
        </w:r>
      </w:hyperlink>
      <w:r>
        <w:rPr>
          <w:sz w:val="28"/>
        </w:rPr>
        <w:t xml:space="preserve"> приложения к муниципальной программе.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Прогноз конечных результатов реализации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В результате выполнения муниципальной программы в администрации Петушинского муниципального округа Владимирской области должно быть создано информационное пространство с определенной долей интеграции в областное и общероссийское сообщества, обеспечивающее создание предпосылок дальнейшего развития информатизации в Петушинском муниципальном округе Владимирской области, улучшение взаимодействия на муниципальном и региональном уровне власти, повышение эффективности управления и принятия решений.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Прогнозируются следующие результаты: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1. Развитие системы информационного обеспечения.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2. Обеспечение бесперебойного функционирования информационных систем.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3. Обеспечение информационной безопасности.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4. Обеспечение доступности информации о деятельности органов местного самоуправления Петушинского муниципального округа Владимирской области для населения.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  <w:jc w:val="right"/>
      </w:pPr>
      <w:r>
        <w:rPr>
          <w:sz w:val="28"/>
        </w:rPr>
        <w:t xml:space="preserve">Приложение</w:t>
      </w:r>
    </w:p>
    <w:p>
      <w:pPr>
        <w:pStyle w:val="0"/>
        <w:jc w:val="right"/>
      </w:pPr>
      <w:r>
        <w:rPr>
          <w:sz w:val="28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8"/>
        </w:rPr>
        <w:t xml:space="preserve">"Развитие информационного сообщества</w:t>
      </w:r>
    </w:p>
    <w:p>
      <w:pPr>
        <w:pStyle w:val="0"/>
        <w:jc w:val="right"/>
      </w:pPr>
      <w:r>
        <w:rPr>
          <w:sz w:val="28"/>
        </w:rPr>
        <w:t xml:space="preserve">в Петушинском муниципальном округе</w:t>
      </w:r>
    </w:p>
    <w:p>
      <w:pPr>
        <w:pStyle w:val="0"/>
        <w:jc w:val="right"/>
      </w:pPr>
      <w:r>
        <w:rPr>
          <w:sz w:val="28"/>
        </w:rPr>
        <w:t xml:space="preserve">Владимирской области"</w:t>
      </w:r>
    </w:p>
    <w:p>
      <w:pPr>
        <w:pStyle w:val="0"/>
        <w:jc w:val="both"/>
      </w:pPr>
      <w:r>
        <w:rPr>
          <w:sz w:val="28"/>
        </w:rPr>
      </w:r>
    </w:p>
    <w:bookmarkStart w:id="203" w:name="P203"/>
    <w:bookmarkEnd w:id="203"/>
    <w:p>
      <w:pPr>
        <w:pStyle w:val="2"/>
        <w:outlineLvl w:val="2"/>
        <w:jc w:val="center"/>
      </w:pPr>
      <w:r>
        <w:rPr>
          <w:sz w:val="20"/>
        </w:rPr>
        <w:t xml:space="preserve">ТАБЛИЦА N 2. ПЕРЕЧЕНЬ</w:t>
      </w:r>
    </w:p>
    <w:p>
      <w:pPr>
        <w:pStyle w:val="2"/>
        <w:jc w:val="center"/>
      </w:pPr>
      <w:r>
        <w:rPr>
          <w:sz w:val="20"/>
        </w:rPr>
        <w:t xml:space="preserve">ОСНОВНЫХ МЕРОПРИЯТИЙ МУНИЦИПАЛЬНОЙ ПРОГРАММЫ "РАЗВИТИЕ</w:t>
      </w:r>
    </w:p>
    <w:p>
      <w:pPr>
        <w:pStyle w:val="2"/>
        <w:jc w:val="center"/>
      </w:pPr>
      <w:r>
        <w:rPr>
          <w:sz w:val="20"/>
        </w:rPr>
        <w:t xml:space="preserve">ИНФОРМАЦИОННОГО СООБЩЕСТВА В ПЕТУШИНСКОМ МУНИЦИПАЛЬНОМ</w:t>
      </w:r>
    </w:p>
    <w:p>
      <w:pPr>
        <w:pStyle w:val="2"/>
        <w:jc w:val="center"/>
      </w:pPr>
      <w:r>
        <w:rPr>
          <w:sz w:val="20"/>
        </w:rPr>
        <w:t xml:space="preserve">ОКРУГЕ ВЛАДИМИРСКОЙ ОБЛАСТИ"</w:t>
      </w:r>
    </w:p>
    <w:p>
      <w:pPr>
        <w:pStyle w:val="0"/>
        <w:jc w:val="both"/>
      </w:pPr>
      <w:r>
        <w:rPr>
          <w:sz w:val="28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1417"/>
        <w:gridCol w:w="850"/>
        <w:gridCol w:w="850"/>
        <w:gridCol w:w="1984"/>
        <w:gridCol w:w="1984"/>
      </w:tblGrid>
      <w:tr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Номер и наименование основного мероприятия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Ответственный исполнитель &lt;*&gt;</w:t>
            </w:r>
          </w:p>
        </w:tc>
        <w:tc>
          <w:tcPr>
            <w:gridSpan w:val="2"/>
            <w:tcW w:w="170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Срок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Ожидаемый результат (краткое описание)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Связь мероприятия с показателями программы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начала реализации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окончания реализации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1. Приобретение лицензионного программного обеспечения для администрации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ОЦРиИТ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Переход на 100% лицензионное программное обеспечение для администрации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Количество программного обеспечения установленного на автоматизированных рабочих местах сотрудников Администрации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2. Приобретение лицензионных средств антивирусной защиты рабочих станций информационно-коммуникационной сети (установочный комплект)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ОЦРиИТ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Антивирусная защита 100% рабочих станций информационно-коммуникационной сети (установочный комплект)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Количество автоматизированных рабочих оснащенных антивирусной защитой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3. Аппаратная модернизация локально-вычислительной сети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ОЦРиИТ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Модернизация 100% локально-вычислительной сети администрации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Количество автоматизированных рабочих мест переведенных на технологию передачи данных в локальной сети со скорости 100 МБ/с до скорости 1 Гбит/с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4. Обновление вычислительной и организационной техники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ОЦРиИТ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Обновление вычислительной и организационной техники рабочих мест в администрации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Количество рабочих мест оснащенных современными персональными компьютерами и организационной техникой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5. Приобретение средств защиты информации (права на использование, бессрочная лицензия, обновление, установка и настройка)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ОЦРиИТ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Оснащение средствами защиты информации всех необходимых автоматизированных рабочих станций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Количество автоматизированных рабочих оснащенных средствами защиты информации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6. Поддержка официального сайта администрации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ОЦРиИТ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Бесперебойное функционирование, увеличение количества числа посетителей официального сайта Петушинского муниципального округа Владимирской области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8"/>
              </w:rPr>
              <w:t xml:space="preserve">Общее количество посетителей официального сайта Петушинского муниципального округа Владимирской области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bookmarkStart w:id="258" w:name="P258"/>
    <w:bookmarkEnd w:id="258"/>
    <w:p>
      <w:pPr>
        <w:pStyle w:val="2"/>
        <w:outlineLvl w:val="2"/>
        <w:jc w:val="center"/>
      </w:pPr>
      <w:r>
        <w:rPr>
          <w:sz w:val="20"/>
        </w:rPr>
        <w:t xml:space="preserve">ТАБЛИЦА N 3. СВЕДЕНИЯ</w:t>
      </w:r>
    </w:p>
    <w:p>
      <w:pPr>
        <w:pStyle w:val="2"/>
        <w:jc w:val="center"/>
      </w:pPr>
      <w:r>
        <w:rPr>
          <w:sz w:val="20"/>
        </w:rPr>
        <w:t xml:space="preserve">О ЦЕЛЕВЫХ ПОКАЗАТЕЛЯХ (ИНДИКАТОРАХ) МУНИЦИПАЛЬНОЙ ПРОГРАММЫ</w:t>
      </w:r>
    </w:p>
    <w:p>
      <w:pPr>
        <w:pStyle w:val="2"/>
        <w:jc w:val="center"/>
      </w:pPr>
      <w:r>
        <w:rPr>
          <w:sz w:val="20"/>
        </w:rPr>
        <w:t xml:space="preserve">И ИХ ЗНАЧЕНИЯХ</w:t>
      </w:r>
    </w:p>
    <w:p>
      <w:pPr>
        <w:pStyle w:val="0"/>
        <w:jc w:val="both"/>
      </w:pPr>
      <w:r>
        <w:rPr>
          <w:sz w:val="28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Наименование целевого показателя (индикатора)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Единица измерения</w:t>
            </w:r>
          </w:p>
        </w:tc>
        <w:tc>
          <w:tcPr>
            <w:gridSpan w:val="7"/>
            <w:tcW w:w="59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Значения показателей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базовый 2024 год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текущий 2025 год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 год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2027 год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2028 год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2029 год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 год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8"/>
              </w:rPr>
              <w:t xml:space="preserve">Количество программного обеспечения установленного на автоматизированных рабочих местах сотрудников администрации Петушинского муниципального округа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8"/>
              </w:rPr>
              <w:t xml:space="preserve">шт.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74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8"/>
              </w:rPr>
              <w:t xml:space="preserve">Количество рабочих мест оснащенных современными персональными компьютерами и организационной техникой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8"/>
              </w:rPr>
              <w:t xml:space="preserve">шт.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74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8"/>
              </w:rPr>
              <w:t xml:space="preserve">Количество автоматизированных рабочих мест оснащенных антивирусной защитой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8"/>
              </w:rPr>
              <w:t xml:space="preserve">шт.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74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8"/>
              </w:rPr>
              <w:t xml:space="preserve">Количество автоматизированных рабочих мест оснащенных средствами защиты информации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8"/>
              </w:rPr>
              <w:t xml:space="preserve">шт.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8"/>
              </w:rPr>
              <w:t xml:space="preserve">Общее количество посетителей официального сайта Петушинского муниципального округа Владимирской области за год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8"/>
              </w:rPr>
              <w:t xml:space="preserve">шт.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80000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85000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86000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87000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88000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89000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90000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bookmarkStart w:id="318" w:name="P318"/>
    <w:bookmarkEnd w:id="318"/>
    <w:p>
      <w:pPr>
        <w:pStyle w:val="2"/>
        <w:outlineLvl w:val="2"/>
        <w:jc w:val="center"/>
      </w:pPr>
      <w:r>
        <w:rPr>
          <w:sz w:val="20"/>
        </w:rPr>
        <w:t xml:space="preserve">ТАБЛИЦА N 4. РЕСУРСНОЕ ОБЕСПЕЧЕНИЕ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 "РАЗВИТИЕ ИНФОРМАЦИОННОГО СООБЩЕСТВА</w:t>
      </w:r>
    </w:p>
    <w:p>
      <w:pPr>
        <w:pStyle w:val="2"/>
        <w:jc w:val="center"/>
      </w:pPr>
      <w:r>
        <w:rPr>
          <w:sz w:val="20"/>
        </w:rPr>
        <w:t xml:space="preserve">В ПЕТУШИНСКОМ МУНИЦИПАЛЬНОМ ОКРУГЕ ВЛАДИМИРСКОЙ ОБЛАСТИ"</w:t>
      </w:r>
    </w:p>
    <w:p>
      <w:pPr>
        <w:pStyle w:val="0"/>
        <w:jc w:val="both"/>
      </w:pPr>
      <w:r>
        <w:rPr>
          <w:sz w:val="28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757"/>
        <w:gridCol w:w="963"/>
        <w:gridCol w:w="963"/>
        <w:gridCol w:w="963"/>
        <w:gridCol w:w="963"/>
        <w:gridCol w:w="963"/>
        <w:gridCol w:w="963"/>
        <w:gridCol w:w="968"/>
      </w:tblGrid>
      <w:tr>
        <w:tc>
          <w:tcPr>
            <w:gridSpan w:val="2"/>
            <w:tcW w:w="232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Подпрограмма/основное мероприятие</w:t>
            </w:r>
          </w:p>
        </w:tc>
        <w:tc>
          <w:tcPr>
            <w:tcW w:w="963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Источник финансирования</w:t>
            </w:r>
          </w:p>
        </w:tc>
        <w:tc>
          <w:tcPr>
            <w:gridSpan w:val="5"/>
            <w:tcW w:w="481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Объем финансирования, тыс. рублей</w:t>
            </w:r>
          </w:p>
        </w:tc>
        <w:tc>
          <w:tcPr>
            <w:tcW w:w="968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Итого 2026 - 2030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N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Наименование</w:t>
            </w:r>
          </w:p>
        </w:tc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 год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2027 год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2028 год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2029 год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 год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8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1.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Приобретение лицензионного программного обеспечения для администрации Петушинского муниципального округа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2.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Приобретение лицензионных средств антивирусной защиты рабочих станций информационно-коммуникационной сети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450,00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450,00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3.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Аппаратная модернизация локально - вычислительной сети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150,00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150,00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4.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Обновление вычислительной и организационной техники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150,00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1150,00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150,00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1150,00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5.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Приобретение средств защиты информации (права на использование, бессрочная лицензия, обновление, установка и настройка)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70,0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70,0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70,0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70,0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70,0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350,0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70,0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70,0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70,0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70,0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70,0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350,0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6.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Поддержка официального сайта администрации Петушинского муниципального округа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420,00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420,00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8"/>
              </w:rPr>
              <w:t xml:space="preserve">ИТОГО: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500,0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630,0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630,0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630,0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630,0</w:t>
            </w:r>
          </w:p>
        </w:tc>
        <w:tc>
          <w:tcPr>
            <w:tcW w:w="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3020,0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Петушинского района от 17.12.2025 N 1184</w:t>
            <w:br/>
            <w:t>"Об утверждении муниципальной программы "Развитие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5710&amp;dst=103280" TargetMode = "External"/><Relationship Id="rId9" Type="http://schemas.openxmlformats.org/officeDocument/2006/relationships/hyperlink" Target="https://login.consultant.ru/link/?req=doc&amp;base=LAW&amp;n=501480" TargetMode = "External"/><Relationship Id="rId10" Type="http://schemas.openxmlformats.org/officeDocument/2006/relationships/hyperlink" Target="https://login.consultant.ru/link/?req=doc&amp;base=LAW&amp;n=501319" TargetMode = "External"/><Relationship Id="rId11" Type="http://schemas.openxmlformats.org/officeDocument/2006/relationships/hyperlink" Target="https://login.consultant.ru/link/?req=doc&amp;base=LAW&amp;n=512699" TargetMode = "External"/><Relationship Id="rId12" Type="http://schemas.openxmlformats.org/officeDocument/2006/relationships/hyperlink" Target="https://login.consultant.ru/link/?req=doc&amp;base=LAW&amp;n=499769" TargetMode = "External"/><Relationship Id="rId13" Type="http://schemas.openxmlformats.org/officeDocument/2006/relationships/hyperlink" Target="https://login.consultant.ru/link/?req=doc&amp;base=LAW&amp;n=511583" TargetMode = "External"/><Relationship Id="rId14" Type="http://schemas.openxmlformats.org/officeDocument/2006/relationships/hyperlink" Target="https://login.consultant.ru/link/?req=doc&amp;base=RLAW072&amp;n=221389" TargetMode = "External"/><Relationship Id="rId15" Type="http://schemas.openxmlformats.org/officeDocument/2006/relationships/hyperlink" Target="https://login.consultant.ru/link/?req=doc&amp;base=RLAW072&amp;n=213410&amp;dst=100010" TargetMode = "External"/><Relationship Id="rId16" Type="http://schemas.openxmlformats.org/officeDocument/2006/relationships/hyperlink" Target="https://login.consultant.ru/link/?req=doc&amp;base=RLAW072&amp;n=225577" TargetMode = "External"/><Relationship Id="rId17" Type="http://schemas.openxmlformats.org/officeDocument/2006/relationships/hyperlink" Target="https://login.consultant.ru/link/?req=doc&amp;base=RLAW072&amp;n=226075" TargetMode = "External"/><Relationship Id="rId18" Type="http://schemas.openxmlformats.org/officeDocument/2006/relationships/hyperlink" Target="https://login.consultant.ru/link/?req=doc&amp;base=RLAW072&amp;n=225877&amp;dst=100011" TargetMode = "External"/><Relationship Id="rId19" Type="http://schemas.openxmlformats.org/officeDocument/2006/relationships/hyperlink" Target="https://VESTNIK-PETRAION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Петушинского района от 17.12.2025 N 1184
"Об утверждении муниципальной программы "Развитие информационного сообщества в Петушинском муниципальном округе Владимирской области"</dc:title>
  <dcterms:created xsi:type="dcterms:W3CDTF">2026-04-01T09:00:00Z</dcterms:created>
</cp:coreProperties>
</file>